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A1" w:rsidRPr="0087617C" w:rsidRDefault="0087617C" w:rsidP="0087617C">
      <w:pPr>
        <w:jc w:val="center"/>
        <w:rPr>
          <w:rFonts w:ascii="黑体" w:eastAsia="黑体" w:hAnsi="黑体"/>
          <w:sz w:val="32"/>
          <w:szCs w:val="32"/>
        </w:rPr>
      </w:pPr>
      <w:r w:rsidRPr="0087617C">
        <w:rPr>
          <w:rFonts w:ascii="黑体" w:eastAsia="黑体" w:hAnsi="黑体" w:hint="eastAsia"/>
          <w:sz w:val="32"/>
          <w:szCs w:val="32"/>
        </w:rPr>
        <w:t>关于</w:t>
      </w:r>
      <w:r w:rsidR="00842DCE">
        <w:rPr>
          <w:rFonts w:ascii="黑体" w:eastAsia="黑体" w:hAnsi="黑体" w:hint="eastAsia"/>
          <w:sz w:val="32"/>
          <w:szCs w:val="32"/>
        </w:rPr>
        <w:t>做好</w:t>
      </w:r>
      <w:r w:rsidRPr="0087617C">
        <w:rPr>
          <w:rFonts w:ascii="黑体" w:eastAsia="黑体" w:hAnsi="黑体" w:hint="eastAsia"/>
          <w:sz w:val="32"/>
          <w:szCs w:val="32"/>
        </w:rPr>
        <w:t>实验室</w:t>
      </w:r>
      <w:r>
        <w:rPr>
          <w:rFonts w:ascii="黑体" w:eastAsia="黑体" w:hAnsi="黑体" w:hint="eastAsia"/>
          <w:sz w:val="32"/>
          <w:szCs w:val="32"/>
        </w:rPr>
        <w:t>特种</w:t>
      </w:r>
      <w:r w:rsidRPr="0087617C">
        <w:rPr>
          <w:rFonts w:ascii="黑体" w:eastAsia="黑体" w:hAnsi="黑体" w:hint="eastAsia"/>
          <w:sz w:val="32"/>
          <w:szCs w:val="32"/>
        </w:rPr>
        <w:t>设备</w:t>
      </w:r>
      <w:r w:rsidR="008C771F" w:rsidRPr="008C771F">
        <w:rPr>
          <w:rFonts w:ascii="黑体" w:eastAsia="黑体" w:hAnsi="黑体" w:hint="eastAsia"/>
          <w:sz w:val="32"/>
          <w:szCs w:val="32"/>
        </w:rPr>
        <w:t>使用与管理</w:t>
      </w:r>
      <w:r w:rsidRPr="0087617C">
        <w:rPr>
          <w:rFonts w:ascii="黑体" w:eastAsia="黑体" w:hAnsi="黑体" w:hint="eastAsia"/>
          <w:sz w:val="32"/>
          <w:szCs w:val="32"/>
        </w:rPr>
        <w:t>工作的通知</w:t>
      </w:r>
    </w:p>
    <w:p w:rsidR="0087617C" w:rsidRDefault="0087617C"/>
    <w:p w:rsidR="0087617C" w:rsidRPr="0087617C" w:rsidRDefault="001A7CF1" w:rsidP="0087617C">
      <w:pPr>
        <w:pStyle w:val="a6"/>
        <w:spacing w:line="390" w:lineRule="atLeas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校内</w:t>
      </w:r>
      <w:r w:rsidR="0087617C" w:rsidRPr="0087617C">
        <w:rPr>
          <w:rFonts w:hint="eastAsia"/>
          <w:color w:val="000000"/>
          <w:sz w:val="28"/>
          <w:szCs w:val="28"/>
        </w:rPr>
        <w:t>各相关</w:t>
      </w:r>
      <w:r>
        <w:rPr>
          <w:rFonts w:hint="eastAsia"/>
          <w:color w:val="000000"/>
          <w:sz w:val="28"/>
          <w:szCs w:val="28"/>
        </w:rPr>
        <w:t>教学科研单位</w:t>
      </w:r>
      <w:r w:rsidR="0087617C" w:rsidRPr="0087617C">
        <w:rPr>
          <w:rFonts w:hint="eastAsia"/>
          <w:color w:val="000000"/>
          <w:sz w:val="28"/>
          <w:szCs w:val="28"/>
        </w:rPr>
        <w:t>：</w:t>
      </w:r>
    </w:p>
    <w:p w:rsidR="0087617C" w:rsidRDefault="0087617C" w:rsidP="0087617C">
      <w:pPr>
        <w:pStyle w:val="a6"/>
        <w:spacing w:line="390" w:lineRule="atLeast"/>
        <w:ind w:firstLineChars="200" w:firstLine="560"/>
        <w:rPr>
          <w:color w:val="000000"/>
          <w:sz w:val="28"/>
          <w:szCs w:val="28"/>
        </w:rPr>
      </w:pPr>
      <w:r w:rsidRPr="0087617C">
        <w:rPr>
          <w:rFonts w:hint="eastAsia"/>
          <w:color w:val="000000"/>
          <w:sz w:val="28"/>
          <w:szCs w:val="28"/>
        </w:rPr>
        <w:t>为</w:t>
      </w:r>
      <w:r w:rsidR="001A7CF1">
        <w:rPr>
          <w:rFonts w:hint="eastAsia"/>
          <w:color w:val="000000"/>
          <w:sz w:val="28"/>
          <w:szCs w:val="28"/>
        </w:rPr>
        <w:t>进一步</w:t>
      </w:r>
      <w:r w:rsidRPr="0087617C">
        <w:rPr>
          <w:rFonts w:hint="eastAsia"/>
          <w:color w:val="000000"/>
          <w:sz w:val="28"/>
          <w:szCs w:val="28"/>
        </w:rPr>
        <w:t>规范实验室内特种设备的使用和管理工作，保障人身和设备安全，预防安全事故，促进教学、科研、生产和生活的正常开展，根据</w:t>
      </w:r>
      <w:r w:rsidR="00286858">
        <w:rPr>
          <w:rFonts w:hint="eastAsia"/>
          <w:color w:val="000000"/>
          <w:sz w:val="28"/>
          <w:szCs w:val="28"/>
        </w:rPr>
        <w:t>国务院《</w:t>
      </w:r>
      <w:r w:rsidR="00286858" w:rsidRPr="00286858">
        <w:rPr>
          <w:rFonts w:hint="eastAsia"/>
          <w:color w:val="000000"/>
          <w:sz w:val="28"/>
          <w:szCs w:val="28"/>
        </w:rPr>
        <w:t>特种设备安全监察条例（第549号）</w:t>
      </w:r>
      <w:r w:rsidR="00286858">
        <w:rPr>
          <w:rFonts w:hint="eastAsia"/>
          <w:color w:val="000000"/>
          <w:sz w:val="28"/>
          <w:szCs w:val="28"/>
        </w:rPr>
        <w:t>》</w:t>
      </w:r>
      <w:r w:rsidRPr="0087617C">
        <w:rPr>
          <w:rFonts w:hint="eastAsia"/>
          <w:color w:val="000000"/>
          <w:sz w:val="28"/>
          <w:szCs w:val="28"/>
        </w:rPr>
        <w:t>及</w:t>
      </w:r>
      <w:r w:rsidR="00A3000A">
        <w:rPr>
          <w:rFonts w:hint="eastAsia"/>
          <w:color w:val="000000"/>
          <w:sz w:val="28"/>
          <w:szCs w:val="28"/>
        </w:rPr>
        <w:t>《</w:t>
      </w:r>
      <w:hyperlink r:id="rId8" w:history="1">
        <w:r w:rsidR="00A3000A" w:rsidRPr="00A3000A">
          <w:rPr>
            <w:rFonts w:hint="eastAsia"/>
            <w:color w:val="000000"/>
            <w:sz w:val="28"/>
            <w:szCs w:val="28"/>
          </w:rPr>
          <w:t>西南交通大学特种设备安全管理办法</w:t>
        </w:r>
      </w:hyperlink>
      <w:r w:rsidR="00A3000A">
        <w:rPr>
          <w:rFonts w:hint="eastAsia"/>
          <w:color w:val="000000"/>
          <w:sz w:val="28"/>
          <w:szCs w:val="28"/>
        </w:rPr>
        <w:t>》</w:t>
      </w:r>
      <w:r w:rsidRPr="0087617C">
        <w:rPr>
          <w:rFonts w:hint="eastAsia"/>
          <w:color w:val="000000"/>
          <w:sz w:val="28"/>
          <w:szCs w:val="28"/>
        </w:rPr>
        <w:t>规定，</w:t>
      </w:r>
      <w:r>
        <w:rPr>
          <w:rFonts w:hint="eastAsia"/>
          <w:color w:val="000000"/>
          <w:sz w:val="28"/>
          <w:szCs w:val="28"/>
        </w:rPr>
        <w:t>现将实验室</w:t>
      </w:r>
      <w:r w:rsidR="00AB2960">
        <w:rPr>
          <w:rFonts w:hint="eastAsia"/>
          <w:color w:val="000000"/>
          <w:sz w:val="28"/>
          <w:szCs w:val="28"/>
        </w:rPr>
        <w:t>特种</w:t>
      </w:r>
      <w:r w:rsidRPr="0087617C">
        <w:rPr>
          <w:rFonts w:hint="eastAsia"/>
          <w:color w:val="000000"/>
          <w:sz w:val="28"/>
          <w:szCs w:val="28"/>
        </w:rPr>
        <w:t>设备</w:t>
      </w:r>
      <w:r w:rsidR="00EE3715">
        <w:rPr>
          <w:rFonts w:hint="eastAsia"/>
          <w:color w:val="000000"/>
          <w:sz w:val="28"/>
          <w:szCs w:val="28"/>
        </w:rPr>
        <w:t>（</w:t>
      </w:r>
      <w:r w:rsidR="00EE3715" w:rsidRPr="00EE3715">
        <w:rPr>
          <w:rFonts w:hint="eastAsia"/>
          <w:color w:val="000000"/>
          <w:sz w:val="28"/>
          <w:szCs w:val="28"/>
        </w:rPr>
        <w:t>锅炉、压力容器、压力管道、起重设备、场内机动车</w:t>
      </w:r>
      <w:r w:rsidR="00EE3715">
        <w:rPr>
          <w:rFonts w:hint="eastAsia"/>
          <w:color w:val="000000"/>
          <w:sz w:val="28"/>
          <w:szCs w:val="28"/>
        </w:rPr>
        <w:t>）</w:t>
      </w:r>
      <w:r w:rsidRPr="0087617C">
        <w:rPr>
          <w:rFonts w:hint="eastAsia"/>
          <w:color w:val="000000"/>
          <w:sz w:val="28"/>
          <w:szCs w:val="28"/>
        </w:rPr>
        <w:t>的使用与管理</w:t>
      </w:r>
      <w:r w:rsidR="001A7CF1">
        <w:rPr>
          <w:rFonts w:hint="eastAsia"/>
          <w:color w:val="000000"/>
          <w:sz w:val="28"/>
          <w:szCs w:val="28"/>
        </w:rPr>
        <w:t>做如下要求</w:t>
      </w:r>
      <w:r>
        <w:rPr>
          <w:rFonts w:hint="eastAsia"/>
          <w:color w:val="000000"/>
          <w:sz w:val="28"/>
          <w:szCs w:val="28"/>
        </w:rPr>
        <w:t>：</w:t>
      </w:r>
    </w:p>
    <w:p w:rsidR="00DC10BD" w:rsidRDefault="0087617C" w:rsidP="0087617C">
      <w:pPr>
        <w:pStyle w:val="a6"/>
        <w:spacing w:line="390" w:lineRule="atLeast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 w:rsidR="00DC10BD" w:rsidRPr="00DC10BD">
        <w:rPr>
          <w:rFonts w:hint="eastAsia"/>
          <w:color w:val="000000"/>
          <w:sz w:val="28"/>
          <w:szCs w:val="28"/>
        </w:rPr>
        <w:t xml:space="preserve"> </w:t>
      </w:r>
      <w:r w:rsidR="00566AF3" w:rsidRPr="00DC10BD">
        <w:rPr>
          <w:rFonts w:hint="eastAsia"/>
          <w:color w:val="000000"/>
          <w:sz w:val="28"/>
          <w:szCs w:val="28"/>
        </w:rPr>
        <w:t>各</w:t>
      </w:r>
      <w:r w:rsidR="001A7CF1">
        <w:rPr>
          <w:rFonts w:hint="eastAsia"/>
          <w:color w:val="000000"/>
          <w:sz w:val="28"/>
          <w:szCs w:val="28"/>
        </w:rPr>
        <w:t>教学科研单位</w:t>
      </w:r>
      <w:r w:rsidR="00566AF3" w:rsidRPr="00DC10BD">
        <w:rPr>
          <w:rFonts w:hint="eastAsia"/>
          <w:color w:val="000000"/>
          <w:sz w:val="28"/>
          <w:szCs w:val="28"/>
        </w:rPr>
        <w:t>主要负责人应高度重视这项工作，</w:t>
      </w:r>
      <w:r w:rsidR="00566AF3">
        <w:rPr>
          <w:rFonts w:hint="eastAsia"/>
          <w:color w:val="000000"/>
          <w:sz w:val="28"/>
          <w:szCs w:val="28"/>
        </w:rPr>
        <w:t>指定</w:t>
      </w:r>
      <w:r w:rsidR="00566AF3" w:rsidRPr="0087617C">
        <w:rPr>
          <w:rFonts w:hint="eastAsia"/>
          <w:color w:val="000000"/>
          <w:sz w:val="28"/>
          <w:szCs w:val="28"/>
        </w:rPr>
        <w:t>专（兼）职安全管理人员</w:t>
      </w:r>
      <w:r w:rsidR="00566AF3">
        <w:rPr>
          <w:rFonts w:hint="eastAsia"/>
          <w:color w:val="000000"/>
          <w:sz w:val="28"/>
          <w:szCs w:val="28"/>
        </w:rPr>
        <w:t>负责，</w:t>
      </w:r>
      <w:r w:rsidR="00566AF3" w:rsidRPr="0087617C">
        <w:rPr>
          <w:rFonts w:hint="eastAsia"/>
          <w:color w:val="000000"/>
          <w:sz w:val="28"/>
          <w:szCs w:val="28"/>
        </w:rPr>
        <w:t>负责建立安全技术档案；组织做好日常检查、维护保养和定期检测检验工作；落实国家和学校的相关规定，确保规范、安全的开展特种设备的管理与使用工作。</w:t>
      </w:r>
    </w:p>
    <w:p w:rsidR="00566AF3" w:rsidRDefault="00DC10BD" w:rsidP="0087617C">
      <w:pPr>
        <w:pStyle w:val="a6"/>
        <w:spacing w:line="390" w:lineRule="atLeast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 w:rsidR="00566AF3">
        <w:rPr>
          <w:color w:val="000000"/>
          <w:sz w:val="28"/>
          <w:szCs w:val="28"/>
        </w:rPr>
        <w:t xml:space="preserve"> </w:t>
      </w:r>
      <w:r w:rsidR="001A7CF1" w:rsidRPr="00DC10BD">
        <w:rPr>
          <w:rFonts w:hint="eastAsia"/>
          <w:color w:val="000000"/>
          <w:sz w:val="28"/>
          <w:szCs w:val="28"/>
        </w:rPr>
        <w:t>各</w:t>
      </w:r>
      <w:r w:rsidR="001A7CF1">
        <w:rPr>
          <w:rFonts w:hint="eastAsia"/>
          <w:color w:val="000000"/>
          <w:sz w:val="28"/>
          <w:szCs w:val="28"/>
        </w:rPr>
        <w:t>教学科研单位</w:t>
      </w:r>
      <w:r w:rsidR="00566AF3" w:rsidRPr="0087617C">
        <w:rPr>
          <w:rFonts w:hint="eastAsia"/>
          <w:color w:val="000000"/>
          <w:sz w:val="28"/>
          <w:szCs w:val="28"/>
        </w:rPr>
        <w:t>应严格执行特种设备安全技术性能定期检验制度</w:t>
      </w:r>
      <w:r w:rsidR="00566AF3">
        <w:rPr>
          <w:rFonts w:hint="eastAsia"/>
          <w:color w:val="000000"/>
          <w:sz w:val="28"/>
          <w:szCs w:val="28"/>
        </w:rPr>
        <w:t>，</w:t>
      </w:r>
      <w:r w:rsidR="00566AF3" w:rsidRPr="00566AF3">
        <w:rPr>
          <w:rFonts w:hint="eastAsia"/>
          <w:color w:val="000000"/>
          <w:sz w:val="28"/>
          <w:szCs w:val="28"/>
        </w:rPr>
        <w:t>向特种设备检验检测机构提出定期检验要求，及时进行安全性能检验和能效测试，</w:t>
      </w:r>
      <w:r w:rsidR="00566AF3" w:rsidRPr="0087617C">
        <w:rPr>
          <w:rFonts w:hint="eastAsia"/>
          <w:color w:val="000000"/>
          <w:sz w:val="28"/>
          <w:szCs w:val="28"/>
        </w:rPr>
        <w:t>并将</w:t>
      </w:r>
      <w:r w:rsidR="00566AF3">
        <w:rPr>
          <w:rFonts w:hint="eastAsia"/>
          <w:color w:val="000000"/>
          <w:sz w:val="28"/>
          <w:szCs w:val="28"/>
        </w:rPr>
        <w:t>实验室内的特种设备</w:t>
      </w:r>
      <w:r w:rsidR="00566AF3" w:rsidRPr="0087617C">
        <w:rPr>
          <w:rFonts w:hint="eastAsia"/>
          <w:color w:val="000000"/>
          <w:sz w:val="28"/>
          <w:szCs w:val="28"/>
        </w:rPr>
        <w:t>检验结论及时报</w:t>
      </w:r>
      <w:r w:rsidR="00566AF3">
        <w:rPr>
          <w:rFonts w:hint="eastAsia"/>
          <w:color w:val="000000"/>
          <w:sz w:val="28"/>
          <w:szCs w:val="28"/>
        </w:rPr>
        <w:t>资产与实验室管理处</w:t>
      </w:r>
      <w:r w:rsidR="00566AF3" w:rsidRPr="0087617C">
        <w:rPr>
          <w:rFonts w:hint="eastAsia"/>
          <w:color w:val="000000"/>
          <w:sz w:val="28"/>
          <w:szCs w:val="28"/>
        </w:rPr>
        <w:t>备案</w:t>
      </w:r>
      <w:r w:rsidR="00566AF3">
        <w:rPr>
          <w:rFonts w:hint="eastAsia"/>
          <w:color w:val="000000"/>
          <w:sz w:val="28"/>
          <w:szCs w:val="28"/>
        </w:rPr>
        <w:t>；</w:t>
      </w:r>
      <w:r w:rsidR="00566AF3" w:rsidRPr="0087617C">
        <w:rPr>
          <w:rFonts w:hint="eastAsia"/>
          <w:color w:val="000000"/>
          <w:sz w:val="28"/>
          <w:szCs w:val="28"/>
        </w:rPr>
        <w:t>未经定期检验或者检验不合格的特种设备，不得继续使用。</w:t>
      </w:r>
    </w:p>
    <w:p w:rsidR="0087617C" w:rsidRDefault="00DC10BD" w:rsidP="0087617C">
      <w:pPr>
        <w:pStyle w:val="a6"/>
        <w:spacing w:line="390" w:lineRule="atLeast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 w:rsidR="0087617C">
        <w:rPr>
          <w:rFonts w:hint="eastAsia"/>
          <w:color w:val="000000"/>
          <w:sz w:val="28"/>
          <w:szCs w:val="28"/>
        </w:rPr>
        <w:t>.</w:t>
      </w:r>
      <w:r w:rsidR="0087617C" w:rsidRPr="0087617C">
        <w:rPr>
          <w:rFonts w:hint="eastAsia"/>
          <w:color w:val="000000"/>
          <w:sz w:val="28"/>
          <w:szCs w:val="28"/>
        </w:rPr>
        <w:t xml:space="preserve"> </w:t>
      </w:r>
      <w:r w:rsidR="00566AF3" w:rsidRPr="0087617C">
        <w:rPr>
          <w:rFonts w:hint="eastAsia"/>
          <w:color w:val="000000"/>
          <w:sz w:val="28"/>
          <w:szCs w:val="28"/>
        </w:rPr>
        <w:t>停用一年以上的特种设备、发生过事故的特种设备、遇到自然灾害并可能影响安全技术性能的特种设备，在使用前都要进行全面</w:t>
      </w:r>
      <w:r w:rsidR="00566AF3" w:rsidRPr="0087617C">
        <w:rPr>
          <w:rFonts w:hint="eastAsia"/>
          <w:color w:val="000000"/>
          <w:sz w:val="28"/>
          <w:szCs w:val="28"/>
        </w:rPr>
        <w:lastRenderedPageBreak/>
        <w:t>检查和维护，安装（维护）单位自检合格，经特种设备检验检测机构检验合格，重新取得特种设备使用登记证后方可使用。</w:t>
      </w:r>
    </w:p>
    <w:p w:rsidR="00DC10BD" w:rsidRDefault="00DC10BD" w:rsidP="0087617C">
      <w:pPr>
        <w:pStyle w:val="a6"/>
        <w:spacing w:line="390" w:lineRule="atLeast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4.</w:t>
      </w:r>
      <w:r w:rsidR="00566AF3" w:rsidRPr="00566AF3">
        <w:rPr>
          <w:rFonts w:hint="eastAsia"/>
          <w:color w:val="000000"/>
          <w:sz w:val="28"/>
          <w:szCs w:val="28"/>
        </w:rPr>
        <w:t xml:space="preserve"> </w:t>
      </w:r>
      <w:r w:rsidR="001A7CF1" w:rsidRPr="00DC10BD">
        <w:rPr>
          <w:rFonts w:hint="eastAsia"/>
          <w:color w:val="000000"/>
          <w:sz w:val="28"/>
          <w:szCs w:val="28"/>
        </w:rPr>
        <w:t>各</w:t>
      </w:r>
      <w:r w:rsidR="001A7CF1">
        <w:rPr>
          <w:rFonts w:hint="eastAsia"/>
          <w:color w:val="000000"/>
          <w:sz w:val="28"/>
          <w:szCs w:val="28"/>
        </w:rPr>
        <w:t>教学科研单位</w:t>
      </w:r>
      <w:r w:rsidR="00566AF3" w:rsidRPr="00DC10BD">
        <w:rPr>
          <w:rFonts w:hint="eastAsia"/>
          <w:color w:val="000000"/>
          <w:sz w:val="28"/>
          <w:szCs w:val="28"/>
        </w:rPr>
        <w:t>每</w:t>
      </w:r>
      <w:r w:rsidR="00566AF3">
        <w:rPr>
          <w:rFonts w:hint="eastAsia"/>
          <w:color w:val="000000"/>
          <w:sz w:val="28"/>
          <w:szCs w:val="28"/>
        </w:rPr>
        <w:t>月应对本单位在用的特种设备至少进行一次检查</w:t>
      </w:r>
      <w:r w:rsidR="00566AF3" w:rsidRPr="00DC10BD">
        <w:rPr>
          <w:rFonts w:hint="eastAsia"/>
          <w:color w:val="000000"/>
          <w:sz w:val="28"/>
          <w:szCs w:val="28"/>
        </w:rPr>
        <w:t>，检查结果应做好详细记录。发现异常情况的，应当及时处理，对可能造成事故的设备应立即停止使用</w:t>
      </w:r>
      <w:r w:rsidR="00566AF3">
        <w:rPr>
          <w:rFonts w:hint="eastAsia"/>
          <w:color w:val="000000"/>
          <w:sz w:val="28"/>
          <w:szCs w:val="28"/>
        </w:rPr>
        <w:t>。</w:t>
      </w:r>
      <w:r w:rsidRPr="00DC10BD">
        <w:rPr>
          <w:rFonts w:hint="eastAsia"/>
          <w:color w:val="000000"/>
          <w:sz w:val="28"/>
          <w:szCs w:val="28"/>
        </w:rPr>
        <w:t xml:space="preserve"> </w:t>
      </w:r>
    </w:p>
    <w:p w:rsidR="008C771F" w:rsidRDefault="00DC10BD" w:rsidP="00DC10BD">
      <w:pPr>
        <w:pStyle w:val="a6"/>
        <w:spacing w:line="390" w:lineRule="atLeast"/>
        <w:ind w:firstLineChars="200" w:firstLine="560"/>
        <w:rPr>
          <w:color w:val="000000"/>
          <w:sz w:val="28"/>
          <w:szCs w:val="28"/>
        </w:rPr>
      </w:pPr>
      <w:r w:rsidRPr="00DC10BD">
        <w:rPr>
          <w:rFonts w:hint="eastAsia"/>
          <w:color w:val="000000"/>
          <w:sz w:val="28"/>
          <w:szCs w:val="28"/>
        </w:rPr>
        <w:t>5.</w:t>
      </w:r>
      <w:r w:rsidR="008C771F">
        <w:rPr>
          <w:rFonts w:hint="eastAsia"/>
          <w:color w:val="000000"/>
          <w:sz w:val="28"/>
          <w:szCs w:val="28"/>
        </w:rPr>
        <w:t xml:space="preserve"> </w:t>
      </w:r>
      <w:r w:rsidR="001A7CF1" w:rsidRPr="00DC10BD">
        <w:rPr>
          <w:rFonts w:hint="eastAsia"/>
          <w:color w:val="000000"/>
          <w:sz w:val="28"/>
          <w:szCs w:val="28"/>
        </w:rPr>
        <w:t>各</w:t>
      </w:r>
      <w:r w:rsidR="001A7CF1">
        <w:rPr>
          <w:rFonts w:hint="eastAsia"/>
          <w:color w:val="000000"/>
          <w:sz w:val="28"/>
          <w:szCs w:val="28"/>
        </w:rPr>
        <w:t>教学科研单位须对</w:t>
      </w:r>
      <w:r w:rsidR="00566AF3">
        <w:rPr>
          <w:rFonts w:hint="eastAsia"/>
          <w:color w:val="000000"/>
          <w:sz w:val="28"/>
          <w:szCs w:val="28"/>
        </w:rPr>
        <w:t>本单位实验室场所中的特种设备进行登记造册，</w:t>
      </w:r>
      <w:r w:rsidR="00DE4ACE">
        <w:rPr>
          <w:rFonts w:hint="eastAsia"/>
          <w:color w:val="000000"/>
          <w:sz w:val="28"/>
          <w:szCs w:val="28"/>
        </w:rPr>
        <w:t>汇总后统一</w:t>
      </w:r>
      <w:r w:rsidR="00566AF3">
        <w:rPr>
          <w:rFonts w:hint="eastAsia"/>
          <w:color w:val="000000"/>
          <w:sz w:val="28"/>
          <w:szCs w:val="28"/>
        </w:rPr>
        <w:t>填报《西南交通大学实验室</w:t>
      </w:r>
      <w:r w:rsidR="00566AF3" w:rsidRPr="002945C2">
        <w:rPr>
          <w:rFonts w:hint="eastAsia"/>
          <w:color w:val="000000"/>
          <w:sz w:val="28"/>
          <w:szCs w:val="28"/>
        </w:rPr>
        <w:t>特种设备信息</w:t>
      </w:r>
      <w:r w:rsidR="00566AF3">
        <w:rPr>
          <w:rFonts w:hint="eastAsia"/>
          <w:color w:val="000000"/>
          <w:sz w:val="28"/>
          <w:szCs w:val="28"/>
        </w:rPr>
        <w:t>表》，</w:t>
      </w:r>
      <w:r w:rsidR="00806E5E">
        <w:rPr>
          <w:rFonts w:hint="eastAsia"/>
          <w:color w:val="000000"/>
          <w:sz w:val="28"/>
          <w:szCs w:val="28"/>
        </w:rPr>
        <w:t>并</w:t>
      </w:r>
      <w:hyperlink r:id="rId9" w:history="1">
        <w:r w:rsidR="00A12D30" w:rsidRPr="00B2664B">
          <w:rPr>
            <w:rStyle w:val="a5"/>
            <w:rFonts w:hint="eastAsia"/>
            <w:sz w:val="28"/>
            <w:szCs w:val="28"/>
          </w:rPr>
          <w:t>于2016年12月8日之前将电子版发送至sysjsk@swjtu.cn</w:t>
        </w:r>
      </w:hyperlink>
      <w:r w:rsidR="00F93A27">
        <w:rPr>
          <w:rStyle w:val="a5"/>
          <w:sz w:val="28"/>
          <w:szCs w:val="28"/>
        </w:rPr>
        <w:t>，</w:t>
      </w:r>
      <w:r w:rsidR="00F93A27">
        <w:rPr>
          <w:rFonts w:cs="Tahoma" w:hint="eastAsia"/>
          <w:color w:val="000000"/>
          <w:sz w:val="29"/>
          <w:szCs w:val="29"/>
        </w:rPr>
        <w:t>纸质文档经单位主管领导签字后提交实验室建设科（犀浦校区综合楼107）。</w:t>
      </w:r>
      <w:bookmarkStart w:id="0" w:name="_GoBack"/>
      <w:bookmarkEnd w:id="0"/>
    </w:p>
    <w:p w:rsidR="008C771F" w:rsidRDefault="008C771F" w:rsidP="00DC10BD">
      <w:pPr>
        <w:pStyle w:val="a6"/>
        <w:spacing w:line="390" w:lineRule="atLeast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6. </w:t>
      </w:r>
      <w:r w:rsidR="001A7CF1">
        <w:rPr>
          <w:rFonts w:hint="eastAsia"/>
          <w:color w:val="000000"/>
          <w:sz w:val="28"/>
          <w:szCs w:val="28"/>
        </w:rPr>
        <w:t>对实验室内的特种</w:t>
      </w:r>
      <w:r w:rsidR="001A7CF1" w:rsidRPr="0087617C">
        <w:rPr>
          <w:rFonts w:hint="eastAsia"/>
          <w:color w:val="000000"/>
          <w:sz w:val="28"/>
          <w:szCs w:val="28"/>
        </w:rPr>
        <w:t>设备</w:t>
      </w:r>
      <w:r w:rsidR="001A7CF1">
        <w:rPr>
          <w:rFonts w:hint="eastAsia"/>
          <w:color w:val="000000"/>
          <w:sz w:val="28"/>
          <w:szCs w:val="28"/>
        </w:rPr>
        <w:t>存在安全隐患</w:t>
      </w:r>
      <w:r w:rsidR="00566AF3">
        <w:rPr>
          <w:rFonts w:hint="eastAsia"/>
          <w:color w:val="000000"/>
          <w:sz w:val="28"/>
          <w:szCs w:val="28"/>
        </w:rPr>
        <w:t>而发生实验室安全事故的，</w:t>
      </w:r>
      <w:r w:rsidR="00566AF3">
        <w:rPr>
          <w:rFonts w:hint="eastAsia"/>
          <w:sz w:val="29"/>
          <w:szCs w:val="29"/>
        </w:rPr>
        <w:t>按《西南交通大学实验室安全责任追究办法（试行）》予以处理，并将相关工作情况纳入年终考核范围。</w:t>
      </w:r>
    </w:p>
    <w:p w:rsidR="0087617C" w:rsidRDefault="00441154" w:rsidP="00441154">
      <w:pPr>
        <w:pStyle w:val="a6"/>
        <w:spacing w:line="390" w:lineRule="atLeast"/>
        <w:ind w:firstLineChars="200" w:firstLine="560"/>
        <w:rPr>
          <w:color w:val="000000"/>
          <w:sz w:val="28"/>
          <w:szCs w:val="28"/>
        </w:rPr>
      </w:pPr>
      <w:r w:rsidRPr="00441154">
        <w:rPr>
          <w:rFonts w:hint="eastAsia"/>
          <w:color w:val="000000"/>
          <w:sz w:val="28"/>
          <w:szCs w:val="28"/>
        </w:rPr>
        <w:t>联系人：</w:t>
      </w:r>
      <w:r w:rsidR="00C125CA">
        <w:rPr>
          <w:rFonts w:hint="eastAsia"/>
          <w:color w:val="000000"/>
          <w:sz w:val="28"/>
          <w:szCs w:val="28"/>
        </w:rPr>
        <w:t>刘义全，高红梅</w:t>
      </w:r>
    </w:p>
    <w:p w:rsidR="00441154" w:rsidRPr="00441154" w:rsidRDefault="00441154" w:rsidP="00441154">
      <w:pPr>
        <w:pStyle w:val="a6"/>
        <w:spacing w:line="390" w:lineRule="atLeast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联系电话：66363035</w:t>
      </w:r>
    </w:p>
    <w:p w:rsidR="0087617C" w:rsidRDefault="000F7117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  <w:r w:rsidRPr="000F7117">
        <w:rPr>
          <w:rFonts w:hint="eastAsia"/>
        </w:rPr>
        <w:t>特种设备安全监察条例</w:t>
      </w:r>
      <w:r>
        <w:rPr>
          <w:rFonts w:hint="eastAsia"/>
        </w:rPr>
        <w:t>（</w:t>
      </w:r>
      <w:r w:rsidRPr="000F7117">
        <w:rPr>
          <w:rFonts w:hint="eastAsia"/>
        </w:rPr>
        <w:t>第</w:t>
      </w:r>
      <w:r w:rsidRPr="000F7117">
        <w:rPr>
          <w:rFonts w:hint="eastAsia"/>
        </w:rPr>
        <w:t>549</w:t>
      </w:r>
      <w:r w:rsidRPr="000F7117">
        <w:rPr>
          <w:rFonts w:hint="eastAsia"/>
        </w:rPr>
        <w:t>号</w:t>
      </w:r>
      <w:r>
        <w:rPr>
          <w:rFonts w:hint="eastAsia"/>
        </w:rPr>
        <w:t>）</w:t>
      </w:r>
    </w:p>
    <w:p w:rsidR="000F7117" w:rsidRDefault="000F7117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  <w:hyperlink r:id="rId10" w:history="1">
        <w:r w:rsidRPr="000F7117">
          <w:rPr>
            <w:rFonts w:hint="eastAsia"/>
          </w:rPr>
          <w:t>西南交通大学特种设备安全管理办法</w:t>
        </w:r>
      </w:hyperlink>
    </w:p>
    <w:p w:rsidR="000F7117" w:rsidRPr="000F7117" w:rsidRDefault="000F7117">
      <w:r w:rsidRPr="000F7117">
        <w:rPr>
          <w:rFonts w:hint="eastAsia"/>
        </w:rPr>
        <w:t>附件</w:t>
      </w:r>
      <w:r w:rsidRPr="000F7117">
        <w:rPr>
          <w:rFonts w:hint="eastAsia"/>
        </w:rPr>
        <w:t>3</w:t>
      </w:r>
      <w:r>
        <w:rPr>
          <w:rFonts w:hint="eastAsia"/>
        </w:rPr>
        <w:t>：</w:t>
      </w:r>
      <w:r w:rsidRPr="000F7117">
        <w:rPr>
          <w:rFonts w:hint="eastAsia"/>
        </w:rPr>
        <w:t>西南交通大学实验室特种设备信息</w:t>
      </w:r>
      <w:r>
        <w:rPr>
          <w:rFonts w:hint="eastAsia"/>
        </w:rPr>
        <w:t>表</w:t>
      </w:r>
    </w:p>
    <w:sectPr w:rsidR="000F7117" w:rsidRPr="000F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58A" w:rsidRDefault="0018158A" w:rsidP="0087617C">
      <w:r>
        <w:separator/>
      </w:r>
    </w:p>
  </w:endnote>
  <w:endnote w:type="continuationSeparator" w:id="0">
    <w:p w:rsidR="0018158A" w:rsidRDefault="0018158A" w:rsidP="00876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58A" w:rsidRDefault="0018158A" w:rsidP="0087617C">
      <w:r>
        <w:separator/>
      </w:r>
    </w:p>
  </w:footnote>
  <w:footnote w:type="continuationSeparator" w:id="0">
    <w:p w:rsidR="0018158A" w:rsidRDefault="0018158A" w:rsidP="00876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17ADE"/>
    <w:multiLevelType w:val="hybridMultilevel"/>
    <w:tmpl w:val="A6BC1BB6"/>
    <w:lvl w:ilvl="0" w:tplc="15BC55A2">
      <w:start w:val="1"/>
      <w:numFmt w:val="chineseCountingThousand"/>
      <w:lvlText w:val="第%1条"/>
      <w:lvlJc w:val="left"/>
      <w:pPr>
        <w:ind w:left="1413" w:hanging="420"/>
      </w:pPr>
      <w:rPr>
        <w:rFonts w:eastAsia="仿宋_GB2312" w:hint="eastAsia"/>
        <w:b/>
        <w:i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171"/>
    <w:rsid w:val="00011388"/>
    <w:rsid w:val="00063911"/>
    <w:rsid w:val="000A0499"/>
    <w:rsid w:val="000B5F7F"/>
    <w:rsid w:val="000E4A20"/>
    <w:rsid w:val="000F0954"/>
    <w:rsid w:val="000F7117"/>
    <w:rsid w:val="00157C4C"/>
    <w:rsid w:val="0018158A"/>
    <w:rsid w:val="001A7CF1"/>
    <w:rsid w:val="001B5566"/>
    <w:rsid w:val="00231243"/>
    <w:rsid w:val="0028355E"/>
    <w:rsid w:val="00286858"/>
    <w:rsid w:val="002945C2"/>
    <w:rsid w:val="002C5225"/>
    <w:rsid w:val="002F2A4E"/>
    <w:rsid w:val="002F5B3E"/>
    <w:rsid w:val="0032369F"/>
    <w:rsid w:val="00332507"/>
    <w:rsid w:val="00345AF1"/>
    <w:rsid w:val="003F0C6B"/>
    <w:rsid w:val="00430152"/>
    <w:rsid w:val="00441154"/>
    <w:rsid w:val="00453748"/>
    <w:rsid w:val="0045550D"/>
    <w:rsid w:val="004914FD"/>
    <w:rsid w:val="004B1CFA"/>
    <w:rsid w:val="00500025"/>
    <w:rsid w:val="00526E3C"/>
    <w:rsid w:val="005509F8"/>
    <w:rsid w:val="00566AF3"/>
    <w:rsid w:val="005A25A1"/>
    <w:rsid w:val="005D6511"/>
    <w:rsid w:val="00603B7E"/>
    <w:rsid w:val="006D18E2"/>
    <w:rsid w:val="006E5104"/>
    <w:rsid w:val="007549A5"/>
    <w:rsid w:val="00806E5E"/>
    <w:rsid w:val="0081064A"/>
    <w:rsid w:val="0081265A"/>
    <w:rsid w:val="00842DCE"/>
    <w:rsid w:val="00874D9D"/>
    <w:rsid w:val="0087617C"/>
    <w:rsid w:val="008C771F"/>
    <w:rsid w:val="008D19EB"/>
    <w:rsid w:val="008E5A14"/>
    <w:rsid w:val="00920A05"/>
    <w:rsid w:val="009A0171"/>
    <w:rsid w:val="009A694E"/>
    <w:rsid w:val="009B1692"/>
    <w:rsid w:val="009F52FF"/>
    <w:rsid w:val="00A12D30"/>
    <w:rsid w:val="00A27076"/>
    <w:rsid w:val="00A3000A"/>
    <w:rsid w:val="00A52213"/>
    <w:rsid w:val="00A90327"/>
    <w:rsid w:val="00AB2960"/>
    <w:rsid w:val="00AC5068"/>
    <w:rsid w:val="00AD258E"/>
    <w:rsid w:val="00B44955"/>
    <w:rsid w:val="00B97AF3"/>
    <w:rsid w:val="00BB0F07"/>
    <w:rsid w:val="00BD14C1"/>
    <w:rsid w:val="00C125CA"/>
    <w:rsid w:val="00CB02AE"/>
    <w:rsid w:val="00CF15E7"/>
    <w:rsid w:val="00D30E1B"/>
    <w:rsid w:val="00D42741"/>
    <w:rsid w:val="00D92ED1"/>
    <w:rsid w:val="00DA604A"/>
    <w:rsid w:val="00DC10BD"/>
    <w:rsid w:val="00DE4ACE"/>
    <w:rsid w:val="00DF5763"/>
    <w:rsid w:val="00E16FF1"/>
    <w:rsid w:val="00E63A7B"/>
    <w:rsid w:val="00ED096C"/>
    <w:rsid w:val="00EE3715"/>
    <w:rsid w:val="00EF4F7A"/>
    <w:rsid w:val="00F264A1"/>
    <w:rsid w:val="00F33425"/>
    <w:rsid w:val="00F93A27"/>
    <w:rsid w:val="00FD37BB"/>
    <w:rsid w:val="00FE064E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6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61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6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617C"/>
    <w:rPr>
      <w:sz w:val="18"/>
      <w:szCs w:val="18"/>
    </w:rPr>
  </w:style>
  <w:style w:type="character" w:styleId="a5">
    <w:name w:val="Hyperlink"/>
    <w:basedOn w:val="a0"/>
    <w:uiPriority w:val="99"/>
    <w:unhideWhenUsed/>
    <w:rsid w:val="0087617C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unhideWhenUsed/>
    <w:rsid w:val="008761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6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61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6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617C"/>
    <w:rPr>
      <w:sz w:val="18"/>
      <w:szCs w:val="18"/>
    </w:rPr>
  </w:style>
  <w:style w:type="character" w:styleId="a5">
    <w:name w:val="Hyperlink"/>
    <w:basedOn w:val="a0"/>
    <w:uiPriority w:val="99"/>
    <w:unhideWhenUsed/>
    <w:rsid w:val="0087617C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unhideWhenUsed/>
    <w:rsid w:val="008761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qsc.swjtu.edu.cn/ShowNews-3469-0-1.s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aqsc.swjtu.edu.cn/ShowNews-3469-0-1.s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20110;2016&#24180;12&#26376;8&#26085;&#20043;&#21069;&#23558;&#30005;&#23376;&#29256;&#21457;&#36865;&#33267;sysjsk@swjt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165</Words>
  <Characters>943</Characters>
  <Application>Microsoft Office Word</Application>
  <DocSecurity>0</DocSecurity>
  <Lines>7</Lines>
  <Paragraphs>2</Paragraphs>
  <ScaleCrop>false</ScaleCrop>
  <Company>china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刘义全</dc:creator>
  <cp:keywords/>
  <dc:description/>
  <cp:lastModifiedBy>刘义全</cp:lastModifiedBy>
  <cp:revision>39</cp:revision>
  <dcterms:created xsi:type="dcterms:W3CDTF">2016-11-28T03:40:00Z</dcterms:created>
  <dcterms:modified xsi:type="dcterms:W3CDTF">2016-12-01T06:19:00Z</dcterms:modified>
</cp:coreProperties>
</file>